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CB38" w14:textId="3D5E72DB" w:rsidR="00320DDC" w:rsidRPr="00B10542" w:rsidRDefault="00E72821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Znak sprawy: G-2512-</w:t>
      </w:r>
      <w:r w:rsidR="00EE3515">
        <w:rPr>
          <w:rFonts w:ascii="Century Gothic" w:hAnsi="Century Gothic" w:cs="Times New Roman"/>
          <w:sz w:val="20"/>
          <w:szCs w:val="20"/>
        </w:rPr>
        <w:t>8</w:t>
      </w:r>
      <w:r w:rsidR="00B10542">
        <w:rPr>
          <w:rFonts w:ascii="Century Gothic" w:hAnsi="Century Gothic" w:cs="Times New Roman"/>
          <w:sz w:val="20"/>
          <w:szCs w:val="20"/>
        </w:rPr>
        <w:t>/2018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14:paraId="2D8D2319" w14:textId="77777777"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14:paraId="1A884462" w14:textId="77777777"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14:paraId="78B43652" w14:textId="77777777"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 xml:space="preserve">Plac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Śreniawitów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 3</w:t>
      </w:r>
    </w:p>
    <w:p w14:paraId="3494D602" w14:textId="77777777"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14:paraId="4CE2EC0F" w14:textId="77777777"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886D36A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14:paraId="27696CCA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127F4EB6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38FB60FA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1EC42DE4" w14:textId="4533091C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</w:t>
      </w:r>
      <w:proofErr w:type="spellStart"/>
      <w:r w:rsidR="008956E9"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956E9" w:rsidRPr="00D60049">
        <w:rPr>
          <w:rFonts w:ascii="Century Gothic" w:hAnsi="Century Gothic" w:cs="Arial"/>
          <w:i/>
          <w:sz w:val="16"/>
          <w:szCs w:val="16"/>
        </w:rPr>
        <w:t>)</w:t>
      </w:r>
    </w:p>
    <w:p w14:paraId="672139D9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00B5389D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43499F66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7A74E704" w14:textId="77777777"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</w:t>
      </w:r>
      <w:proofErr w:type="spellStart"/>
      <w:r w:rsidRPr="00320DDC">
        <w:rPr>
          <w:rFonts w:ascii="Century Gothic" w:hAnsi="Century Gothic" w:cs="Arial"/>
          <w:i/>
          <w:sz w:val="16"/>
          <w:szCs w:val="16"/>
        </w:rPr>
        <w:t>ych</w:t>
      </w:r>
      <w:proofErr w:type="spellEnd"/>
      <w:r w:rsidRPr="00320DDC">
        <w:rPr>
          <w:rFonts w:ascii="Century Gothic" w:hAnsi="Century Gothic" w:cs="Arial"/>
          <w:i/>
          <w:sz w:val="16"/>
          <w:szCs w:val="16"/>
        </w:rPr>
        <w:t xml:space="preserve"> w imieniu i na rzecz Wykonawcy)</w:t>
      </w:r>
    </w:p>
    <w:p w14:paraId="71CF7D62" w14:textId="77777777"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58ED742D" w14:textId="77777777"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400A1F66" w14:textId="77777777"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5F635D33" w14:textId="77777777"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14:paraId="01FB62DF" w14:textId="77777777"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Pzp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), </w:t>
      </w:r>
    </w:p>
    <w:p w14:paraId="240CA35C" w14:textId="77777777"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14:paraId="2112E13E" w14:textId="07E92288" w:rsidR="00142DE8" w:rsidRPr="00B10542" w:rsidRDefault="00320DDC" w:rsidP="00E72821">
      <w:pPr>
        <w:spacing w:after="0" w:line="360" w:lineRule="auto"/>
        <w:ind w:left="-284" w:right="-426"/>
        <w:jc w:val="both"/>
        <w:rPr>
          <w:rFonts w:ascii="Century Gothic" w:hAnsi="Century Gothic" w:cs="Arial"/>
          <w:sz w:val="20"/>
          <w:szCs w:val="20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lenie zamówienia publicznego </w:t>
      </w:r>
      <w:proofErr w:type="spellStart"/>
      <w:r w:rsidR="00B10542" w:rsidRPr="00B10542">
        <w:rPr>
          <w:rFonts w:ascii="Century Gothic" w:hAnsi="Century Gothic" w:cs="Arial"/>
          <w:sz w:val="20"/>
          <w:szCs w:val="20"/>
        </w:rPr>
        <w:t>pn</w:t>
      </w:r>
      <w:proofErr w:type="spellEnd"/>
      <w:r w:rsidR="00B10542" w:rsidRPr="00B10542">
        <w:rPr>
          <w:rFonts w:ascii="Century Gothic" w:hAnsi="Century Gothic" w:cs="Arial"/>
          <w:sz w:val="20"/>
          <w:szCs w:val="20"/>
        </w:rPr>
        <w:t xml:space="preserve">: </w:t>
      </w:r>
      <w:r w:rsidR="00E72821" w:rsidRPr="00741457">
        <w:rPr>
          <w:rFonts w:ascii="Century Gothic" w:hAnsi="Century Gothic"/>
          <w:b/>
          <w:sz w:val="20"/>
          <w:szCs w:val="20"/>
        </w:rPr>
        <w:t xml:space="preserve">„Kompleksowe świadczenie usługi ochrony w zakresie stałej ochrony fizycznej osób, mienia i budynku Sądu Rejonowego </w:t>
      </w:r>
      <w:r w:rsidR="00E72821">
        <w:rPr>
          <w:rFonts w:ascii="Century Gothic" w:hAnsi="Century Gothic"/>
          <w:b/>
          <w:sz w:val="20"/>
          <w:szCs w:val="20"/>
        </w:rPr>
        <w:t xml:space="preserve">                            </w:t>
      </w:r>
      <w:r w:rsidR="00E72821" w:rsidRPr="00741457">
        <w:rPr>
          <w:rFonts w:ascii="Century Gothic" w:hAnsi="Century Gothic"/>
          <w:b/>
          <w:sz w:val="20"/>
          <w:szCs w:val="20"/>
        </w:rPr>
        <w:t xml:space="preserve">w </w:t>
      </w:r>
      <w:r w:rsidR="00EE3515">
        <w:rPr>
          <w:rFonts w:ascii="Century Gothic" w:hAnsi="Century Gothic"/>
          <w:b/>
          <w:sz w:val="20"/>
          <w:szCs w:val="20"/>
        </w:rPr>
        <w:t>Łańcucie</w:t>
      </w:r>
      <w:r w:rsidR="00E72821" w:rsidRPr="00741457">
        <w:rPr>
          <w:rFonts w:ascii="Century Gothic" w:hAnsi="Century Gothic"/>
          <w:b/>
          <w:sz w:val="20"/>
          <w:szCs w:val="20"/>
        </w:rPr>
        <w:t xml:space="preserve"> wraz z usługą ochrony w systemie monitorowania </w:t>
      </w:r>
      <w:r w:rsidR="00E72821" w:rsidRPr="00741457">
        <w:rPr>
          <w:rFonts w:ascii="Century Gothic" w:hAnsi="Century Gothic" w:cs="Arial"/>
          <w:b/>
          <w:sz w:val="20"/>
          <w:szCs w:val="20"/>
        </w:rPr>
        <w:t>z transmisją danych”</w:t>
      </w:r>
      <w:r w:rsidR="00B10542" w:rsidRPr="00B10542">
        <w:rPr>
          <w:rFonts w:ascii="Century Gothic" w:hAnsi="Century Gothic" w:cs="Gisha"/>
          <w:b/>
          <w:sz w:val="20"/>
          <w:szCs w:val="20"/>
        </w:rPr>
        <w:t xml:space="preserve">, </w:t>
      </w:r>
      <w:r w:rsidR="00B10542"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728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G-2512-</w:t>
      </w:r>
      <w:r w:rsidR="00EE351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8</w:t>
      </w:r>
      <w:r w:rsidR="00B10542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/2018</w:t>
      </w:r>
      <w:r w:rsidRPr="00B10542">
        <w:rPr>
          <w:rFonts w:ascii="Century Gothic" w:hAnsi="Century Gothic" w:cs="Arial"/>
          <w:sz w:val="20"/>
          <w:szCs w:val="20"/>
        </w:rPr>
        <w:t xml:space="preserve"> prowadzonego przez </w:t>
      </w:r>
      <w:bookmarkStart w:id="0" w:name="_GoBack"/>
      <w:bookmarkEnd w:id="0"/>
      <w:r w:rsidRPr="00B10542">
        <w:rPr>
          <w:rFonts w:ascii="Century Gothic" w:hAnsi="Century Gothic" w:cs="Arial"/>
          <w:sz w:val="20"/>
          <w:szCs w:val="20"/>
        </w:rPr>
        <w:t xml:space="preserve">: </w:t>
      </w:r>
      <w:r w:rsidRPr="00B10542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Pr="00B1054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B1054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14:paraId="6C57CF3A" w14:textId="77777777"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14:paraId="13E3C98F" w14:textId="40DB94B5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4B821DB" w14:textId="77777777"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14:paraId="284E4CEF" w14:textId="77777777"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226FFA" w14:textId="10ADCB1D" w:rsidR="00784985" w:rsidRPr="00FB122B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Specyfikacji Istotnych Warunków Zamówienia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„SIWZ).</w:t>
      </w:r>
    </w:p>
    <w:p w14:paraId="46F79D29" w14:textId="2BFF9C78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9EE372D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14:paraId="22C7A2A0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FB68F77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79AAC309" w14:textId="77777777"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2709254F" w14:textId="77777777"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14:paraId="24E9170D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55716EB4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lastRenderedPageBreak/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73338F8" w14:textId="0EDBD619"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„SIWZ), </w:t>
      </w:r>
      <w:r w:rsidRPr="00320DDC">
        <w:rPr>
          <w:rFonts w:ascii="Century Gothic" w:hAnsi="Century Gothic" w:cs="Arial"/>
          <w:sz w:val="20"/>
          <w:szCs w:val="20"/>
        </w:rPr>
        <w:t>polegam na zasobach następującego/</w:t>
      </w:r>
      <w:proofErr w:type="spellStart"/>
      <w:r w:rsidRPr="00320DDC">
        <w:rPr>
          <w:rFonts w:ascii="Century Gothic" w:hAnsi="Century Gothic" w:cs="Arial"/>
          <w:sz w:val="20"/>
          <w:szCs w:val="20"/>
        </w:rPr>
        <w:t>ych</w:t>
      </w:r>
      <w:proofErr w:type="spellEnd"/>
      <w:r w:rsidRPr="00320DDC">
        <w:rPr>
          <w:rFonts w:ascii="Century Gothic" w:hAnsi="Century Gothic" w:cs="Arial"/>
          <w:sz w:val="20"/>
          <w:szCs w:val="20"/>
        </w:rPr>
        <w:t xml:space="preserve"> podmiotu/ów: </w:t>
      </w:r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14:paraId="131D5C89" w14:textId="09B3C35D"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873B076" w14:textId="70766085"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14:paraId="77CCD3A3" w14:textId="77777777"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14:paraId="39457DA7" w14:textId="26A7CAD4"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14:paraId="39F240E4" w14:textId="505A7DEF"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A9E07AD" w14:textId="766E3D8A"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8D20F36" w14:textId="77777777"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14:paraId="1DB040C6" w14:textId="1764FCE8"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14:paraId="0DB1AC85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14:paraId="743433D1" w14:textId="603209DD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14:paraId="11B4E066" w14:textId="0D9E78B1"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14:paraId="1388CB43" w14:textId="77777777"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14:paraId="2E6D842E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14:paraId="3A74A4EA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7E7746F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756A8E7A" w14:textId="77777777"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13E8DB74" w14:textId="77777777"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14:paraId="6737B1CD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5EACFC4F" w14:textId="77777777"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D583FB0" w14:textId="77777777"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D900660" w14:textId="37D28AD9"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14:paraId="095156A3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07562D1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14:paraId="025C96DD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51452D5" w14:textId="77777777"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7BA9836" w14:textId="77777777"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14:paraId="322BE5F2" w14:textId="15999BFF"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sectPr w:rsidR="00320DDC" w:rsidRPr="00334D1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9FC3" w14:textId="77777777" w:rsidR="006A0393" w:rsidRDefault="006A0393" w:rsidP="0038231F">
      <w:pPr>
        <w:spacing w:after="0" w:line="240" w:lineRule="auto"/>
      </w:pPr>
      <w:r>
        <w:separator/>
      </w:r>
    </w:p>
  </w:endnote>
  <w:endnote w:type="continuationSeparator" w:id="0">
    <w:p w14:paraId="16FBAB8F" w14:textId="77777777" w:rsidR="006A0393" w:rsidRDefault="006A03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06327D" w14:textId="77777777" w:rsidR="006007D0" w:rsidRDefault="006007D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D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D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BD84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B2EA" w14:textId="77777777" w:rsidR="006A0393" w:rsidRDefault="006A0393" w:rsidP="0038231F">
      <w:pPr>
        <w:spacing w:after="0" w:line="240" w:lineRule="auto"/>
      </w:pPr>
      <w:r>
        <w:separator/>
      </w:r>
    </w:p>
  </w:footnote>
  <w:footnote w:type="continuationSeparator" w:id="0">
    <w:p w14:paraId="6BE50F2D" w14:textId="77777777" w:rsidR="006A0393" w:rsidRDefault="006A03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6C83"/>
    <w:rsid w:val="001140EB"/>
    <w:rsid w:val="00133D4F"/>
    <w:rsid w:val="00142DE8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3B64"/>
    <w:rsid w:val="003E1286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B30C0"/>
    <w:rsid w:val="004C4854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E176A"/>
    <w:rsid w:val="00600236"/>
    <w:rsid w:val="006007D0"/>
    <w:rsid w:val="0062468F"/>
    <w:rsid w:val="00627615"/>
    <w:rsid w:val="00634311"/>
    <w:rsid w:val="00656B1A"/>
    <w:rsid w:val="00662DD5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757E1"/>
    <w:rsid w:val="00891684"/>
    <w:rsid w:val="00892E48"/>
    <w:rsid w:val="008956E9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2F31"/>
  <w15:docId w15:val="{38EB206D-D939-400A-8DAF-0824B65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AF3F-729A-4CC8-9249-CE24C089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Opaliński</cp:lastModifiedBy>
  <cp:revision>3</cp:revision>
  <cp:lastPrinted>2016-07-26T10:32:00Z</cp:lastPrinted>
  <dcterms:created xsi:type="dcterms:W3CDTF">2018-12-03T11:19:00Z</dcterms:created>
  <dcterms:modified xsi:type="dcterms:W3CDTF">2018-12-03T11:21:00Z</dcterms:modified>
</cp:coreProperties>
</file>